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leftChars="200"/>
        <w:jc w:val="both"/>
        <w:rPr>
          <w:rFonts w:cs="宋体" w:asciiTheme="majorEastAsia" w:hAnsiTheme="majorEastAsia" w:eastAsiaTheme="majorEastAsia"/>
          <w:sz w:val="30"/>
          <w:szCs w:val="30"/>
        </w:rPr>
      </w:pPr>
      <w:r>
        <w:rPr>
          <w:rFonts w:cs="宋体" w:asciiTheme="majorEastAsia" w:hAnsiTheme="majorEastAsia" w:eastAsiaTheme="majorEastAsia"/>
          <w:spacing w:val="13"/>
          <w:sz w:val="30"/>
          <w:szCs w:val="30"/>
        </w:rPr>
        <w:t>附件</w:t>
      </w:r>
      <w:r>
        <w:rPr>
          <w:rFonts w:cs="宋体" w:asciiTheme="majorEastAsia" w:hAnsiTheme="majorEastAsia" w:eastAsiaTheme="majorEastAsia"/>
          <w:spacing w:val="12"/>
          <w:sz w:val="30"/>
          <w:szCs w:val="30"/>
        </w:rPr>
        <w:t>4</w:t>
      </w:r>
    </w:p>
    <w:p>
      <w:pPr>
        <w:spacing w:line="360" w:lineRule="auto"/>
        <w:ind w:left="420" w:leftChars="200"/>
        <w:jc w:val="center"/>
        <w:rPr>
          <w:rFonts w:cs="宋体" w:asciiTheme="majorEastAsia" w:hAnsiTheme="majorEastAsia" w:eastAsiaTheme="majorEastAsia"/>
          <w:b/>
          <w:sz w:val="44"/>
          <w:szCs w:val="44"/>
        </w:rPr>
      </w:pPr>
      <w:r>
        <w:rPr>
          <w:rFonts w:cs="宋体" w:asciiTheme="majorEastAsia" w:hAnsiTheme="majorEastAsia" w:eastAsiaTheme="majorEastAsia"/>
          <w:b/>
          <w:spacing w:val="-16"/>
          <w:sz w:val="44"/>
          <w:szCs w:val="44"/>
        </w:rPr>
        <w:t>基</w:t>
      </w:r>
      <w:r>
        <w:rPr>
          <w:rFonts w:cs="宋体" w:asciiTheme="majorEastAsia" w:hAnsiTheme="majorEastAsia" w:eastAsiaTheme="majorEastAsia"/>
          <w:b/>
          <w:spacing w:val="-9"/>
          <w:sz w:val="44"/>
          <w:szCs w:val="44"/>
        </w:rPr>
        <w:t>本科研项目(青年项目)申报书</w:t>
      </w:r>
    </w:p>
    <w:tbl>
      <w:tblPr>
        <w:tblStyle w:val="6"/>
        <w:tblW w:w="82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3"/>
        <w:gridCol w:w="1698"/>
        <w:gridCol w:w="1847"/>
        <w:gridCol w:w="3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673" w:type="dxa"/>
            <w:tcBorders>
              <w:top w:val="single" w:color="000000" w:sz="2" w:space="0"/>
              <w:bottom w:val="single" w:color="000000" w:sz="2" w:space="0"/>
            </w:tcBorders>
          </w:tcPr>
          <w:p>
            <w:pPr>
              <w:spacing w:line="360" w:lineRule="auto"/>
              <w:jc w:val="both"/>
              <w:rPr>
                <w:rFonts w:cs="宋体" w:asciiTheme="majorEastAsia" w:hAnsiTheme="majorEastAsia" w:eastAsiaTheme="majorEastAsia"/>
                <w:sz w:val="30"/>
                <w:szCs w:val="30"/>
              </w:rPr>
            </w:pPr>
            <w:r>
              <w:rPr>
                <w:rFonts w:cs="宋体" w:asciiTheme="majorEastAsia" w:hAnsiTheme="majorEastAsia" w:eastAsiaTheme="majorEastAsia"/>
                <w:spacing w:val="4"/>
                <w:sz w:val="30"/>
                <w:szCs w:val="30"/>
              </w:rPr>
              <w:t>项</w:t>
            </w:r>
            <w:r>
              <w:rPr>
                <w:rFonts w:cs="宋体" w:asciiTheme="majorEastAsia" w:hAnsiTheme="majorEastAsia" w:eastAsiaTheme="majorEastAsia"/>
                <w:spacing w:val="2"/>
                <w:sz w:val="30"/>
                <w:szCs w:val="30"/>
              </w:rPr>
              <w:t>目名称</w:t>
            </w:r>
          </w:p>
        </w:tc>
        <w:tc>
          <w:tcPr>
            <w:tcW w:w="6616" w:type="dxa"/>
            <w:gridSpan w:val="3"/>
            <w:tcBorders>
              <w:top w:val="single" w:color="000000" w:sz="2" w:space="0"/>
              <w:bottom w:val="single" w:color="000000" w:sz="2" w:space="0"/>
            </w:tcBorders>
          </w:tcPr>
          <w:p>
            <w:pPr>
              <w:spacing w:line="360" w:lineRule="auto"/>
              <w:ind w:left="420" w:leftChars="200"/>
              <w:jc w:val="both"/>
              <w:rPr>
                <w:rFonts w:asciiTheme="majorEastAsia" w:hAnsiTheme="majorEastAsia" w:eastAsiaTheme="majorEastAsia"/>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673" w:type="dxa"/>
            <w:tcBorders>
              <w:top w:val="single" w:color="000000" w:sz="2" w:space="0"/>
              <w:bottom w:val="single" w:color="000000" w:sz="2" w:space="0"/>
            </w:tcBorders>
          </w:tcPr>
          <w:p>
            <w:pPr>
              <w:spacing w:line="360" w:lineRule="auto"/>
              <w:jc w:val="both"/>
              <w:rPr>
                <w:rFonts w:cs="宋体" w:asciiTheme="majorEastAsia" w:hAnsiTheme="majorEastAsia" w:eastAsiaTheme="majorEastAsia"/>
                <w:sz w:val="30"/>
                <w:szCs w:val="30"/>
              </w:rPr>
            </w:pPr>
            <w:r>
              <w:rPr>
                <w:rFonts w:cs="宋体" w:asciiTheme="majorEastAsia" w:hAnsiTheme="majorEastAsia" w:eastAsiaTheme="majorEastAsia"/>
                <w:spacing w:val="2"/>
                <w:sz w:val="30"/>
                <w:szCs w:val="30"/>
              </w:rPr>
              <w:t>项目负</w:t>
            </w:r>
            <w:r>
              <w:rPr>
                <w:rFonts w:cs="宋体" w:asciiTheme="majorEastAsia" w:hAnsiTheme="majorEastAsia" w:eastAsiaTheme="majorEastAsia"/>
                <w:spacing w:val="1"/>
                <w:sz w:val="30"/>
                <w:szCs w:val="30"/>
              </w:rPr>
              <w:t>责人</w:t>
            </w:r>
          </w:p>
        </w:tc>
        <w:tc>
          <w:tcPr>
            <w:tcW w:w="1698" w:type="dxa"/>
            <w:tcBorders>
              <w:top w:val="single" w:color="000000" w:sz="2" w:space="0"/>
              <w:bottom w:val="single" w:color="000000" w:sz="2" w:space="0"/>
            </w:tcBorders>
          </w:tcPr>
          <w:p>
            <w:pPr>
              <w:spacing w:line="360" w:lineRule="auto"/>
              <w:ind w:left="420" w:leftChars="200"/>
              <w:jc w:val="both"/>
              <w:rPr>
                <w:rFonts w:asciiTheme="majorEastAsia" w:hAnsiTheme="majorEastAsia" w:eastAsiaTheme="majorEastAsia"/>
                <w:sz w:val="30"/>
                <w:szCs w:val="30"/>
              </w:rPr>
            </w:pPr>
          </w:p>
        </w:tc>
        <w:tc>
          <w:tcPr>
            <w:tcW w:w="1847" w:type="dxa"/>
            <w:tcBorders>
              <w:top w:val="single" w:color="000000" w:sz="2" w:space="0"/>
              <w:bottom w:val="single" w:color="000000" w:sz="2" w:space="0"/>
            </w:tcBorders>
          </w:tcPr>
          <w:p>
            <w:pPr>
              <w:spacing w:line="360" w:lineRule="auto"/>
              <w:ind w:left="420" w:leftChars="200"/>
              <w:jc w:val="both"/>
              <w:rPr>
                <w:rFonts w:cs="宋体" w:asciiTheme="majorEastAsia" w:hAnsiTheme="majorEastAsia" w:eastAsiaTheme="majorEastAsia"/>
                <w:sz w:val="30"/>
                <w:szCs w:val="30"/>
              </w:rPr>
            </w:pPr>
            <w:r>
              <w:rPr>
                <w:rFonts w:cs="宋体" w:asciiTheme="majorEastAsia" w:hAnsiTheme="majorEastAsia" w:eastAsiaTheme="majorEastAsia"/>
                <w:spacing w:val="-3"/>
                <w:sz w:val="30"/>
                <w:szCs w:val="30"/>
              </w:rPr>
              <w:t>年</w:t>
            </w:r>
            <w:r>
              <w:rPr>
                <w:rFonts w:cs="宋体" w:asciiTheme="majorEastAsia" w:hAnsiTheme="majorEastAsia" w:eastAsiaTheme="majorEastAsia"/>
                <w:spacing w:val="-2"/>
                <w:sz w:val="30"/>
                <w:szCs w:val="30"/>
              </w:rPr>
              <w:t>龄</w:t>
            </w:r>
          </w:p>
        </w:tc>
        <w:tc>
          <w:tcPr>
            <w:tcW w:w="3071" w:type="dxa"/>
            <w:tcBorders>
              <w:top w:val="single" w:color="000000" w:sz="2" w:space="0"/>
              <w:bottom w:val="single" w:color="000000" w:sz="2" w:space="0"/>
            </w:tcBorders>
          </w:tcPr>
          <w:p>
            <w:pPr>
              <w:spacing w:line="360" w:lineRule="auto"/>
              <w:ind w:left="420" w:leftChars="200"/>
              <w:jc w:val="both"/>
              <w:rPr>
                <w:rFonts w:asciiTheme="majorEastAsia" w:hAnsiTheme="majorEastAsia" w:eastAsiaTheme="majorEastAsia"/>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673" w:type="dxa"/>
            <w:tcBorders>
              <w:top w:val="single" w:color="000000" w:sz="2" w:space="0"/>
              <w:bottom w:val="single" w:color="000000" w:sz="2" w:space="0"/>
            </w:tcBorders>
          </w:tcPr>
          <w:p>
            <w:pPr>
              <w:spacing w:line="360" w:lineRule="auto"/>
              <w:jc w:val="both"/>
              <w:rPr>
                <w:rFonts w:cs="宋体" w:asciiTheme="majorEastAsia" w:hAnsiTheme="majorEastAsia" w:eastAsiaTheme="majorEastAsia"/>
                <w:sz w:val="30"/>
                <w:szCs w:val="30"/>
              </w:rPr>
            </w:pPr>
            <w:r>
              <w:rPr>
                <w:rFonts w:cs="宋体" w:asciiTheme="majorEastAsia" w:hAnsiTheme="majorEastAsia" w:eastAsiaTheme="majorEastAsia"/>
                <w:spacing w:val="-3"/>
                <w:sz w:val="30"/>
                <w:szCs w:val="30"/>
              </w:rPr>
              <w:t>职</w:t>
            </w:r>
            <w:r>
              <w:rPr>
                <w:rFonts w:cs="宋体" w:asciiTheme="majorEastAsia" w:hAnsiTheme="majorEastAsia" w:eastAsiaTheme="majorEastAsia"/>
                <w:spacing w:val="-2"/>
                <w:sz w:val="30"/>
                <w:szCs w:val="30"/>
              </w:rPr>
              <w:t>称</w:t>
            </w:r>
          </w:p>
        </w:tc>
        <w:tc>
          <w:tcPr>
            <w:tcW w:w="1698" w:type="dxa"/>
            <w:tcBorders>
              <w:top w:val="single" w:color="000000" w:sz="2" w:space="0"/>
              <w:bottom w:val="single" w:color="000000" w:sz="2" w:space="0"/>
            </w:tcBorders>
          </w:tcPr>
          <w:p>
            <w:pPr>
              <w:spacing w:line="360" w:lineRule="auto"/>
              <w:ind w:left="420" w:leftChars="200"/>
              <w:jc w:val="both"/>
              <w:rPr>
                <w:rFonts w:asciiTheme="majorEastAsia" w:hAnsiTheme="majorEastAsia" w:eastAsiaTheme="majorEastAsia"/>
                <w:sz w:val="30"/>
                <w:szCs w:val="30"/>
              </w:rPr>
            </w:pPr>
          </w:p>
        </w:tc>
        <w:tc>
          <w:tcPr>
            <w:tcW w:w="1847" w:type="dxa"/>
            <w:tcBorders>
              <w:top w:val="single" w:color="000000" w:sz="2" w:space="0"/>
              <w:bottom w:val="single" w:color="000000" w:sz="2" w:space="0"/>
            </w:tcBorders>
          </w:tcPr>
          <w:p>
            <w:pPr>
              <w:spacing w:line="360" w:lineRule="auto"/>
              <w:jc w:val="both"/>
              <w:rPr>
                <w:rFonts w:cs="宋体" w:asciiTheme="majorEastAsia" w:hAnsiTheme="majorEastAsia" w:eastAsiaTheme="majorEastAsia"/>
                <w:sz w:val="30"/>
                <w:szCs w:val="30"/>
              </w:rPr>
            </w:pPr>
            <w:r>
              <w:rPr>
                <w:rFonts w:cs="宋体" w:asciiTheme="majorEastAsia" w:hAnsiTheme="majorEastAsia" w:eastAsiaTheme="majorEastAsia"/>
                <w:spacing w:val="2"/>
                <w:sz w:val="30"/>
                <w:szCs w:val="30"/>
              </w:rPr>
              <w:t>资助金额</w:t>
            </w:r>
          </w:p>
        </w:tc>
        <w:tc>
          <w:tcPr>
            <w:tcW w:w="3071" w:type="dxa"/>
            <w:tcBorders>
              <w:top w:val="single" w:color="000000" w:sz="2" w:space="0"/>
              <w:bottom w:val="single" w:color="000000" w:sz="2" w:space="0"/>
            </w:tcBorders>
          </w:tcPr>
          <w:p>
            <w:pPr>
              <w:spacing w:line="360" w:lineRule="auto"/>
              <w:ind w:left="420" w:leftChars="200"/>
              <w:jc w:val="both"/>
              <w:rPr>
                <w:rFonts w:asciiTheme="majorEastAsia" w:hAnsiTheme="majorEastAsia" w:eastAsiaTheme="majorEastAsia"/>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673" w:type="dxa"/>
            <w:tcBorders>
              <w:top w:val="single" w:color="000000" w:sz="2" w:space="0"/>
              <w:bottom w:val="single" w:color="000000" w:sz="2" w:space="0"/>
            </w:tcBorders>
          </w:tcPr>
          <w:p>
            <w:pPr>
              <w:spacing w:line="360" w:lineRule="auto"/>
              <w:jc w:val="both"/>
              <w:rPr>
                <w:rFonts w:cs="宋体" w:asciiTheme="majorEastAsia" w:hAnsiTheme="majorEastAsia" w:eastAsiaTheme="majorEastAsia"/>
                <w:sz w:val="30"/>
                <w:szCs w:val="30"/>
              </w:rPr>
            </w:pPr>
            <w:r>
              <w:rPr>
                <w:rFonts w:cs="宋体" w:asciiTheme="majorEastAsia" w:hAnsiTheme="majorEastAsia" w:eastAsiaTheme="majorEastAsia"/>
                <w:spacing w:val="-2"/>
                <w:sz w:val="30"/>
                <w:szCs w:val="30"/>
              </w:rPr>
              <w:t>依托学科</w:t>
            </w:r>
          </w:p>
        </w:tc>
        <w:tc>
          <w:tcPr>
            <w:tcW w:w="1698" w:type="dxa"/>
            <w:tcBorders>
              <w:top w:val="single" w:color="000000" w:sz="2" w:space="0"/>
              <w:bottom w:val="single" w:color="000000" w:sz="2" w:space="0"/>
            </w:tcBorders>
          </w:tcPr>
          <w:p>
            <w:pPr>
              <w:spacing w:line="360" w:lineRule="auto"/>
              <w:ind w:left="420" w:leftChars="200"/>
              <w:jc w:val="both"/>
              <w:rPr>
                <w:rFonts w:asciiTheme="majorEastAsia" w:hAnsiTheme="majorEastAsia" w:eastAsiaTheme="majorEastAsia"/>
                <w:sz w:val="30"/>
                <w:szCs w:val="30"/>
              </w:rPr>
            </w:pPr>
          </w:p>
        </w:tc>
        <w:tc>
          <w:tcPr>
            <w:tcW w:w="1847" w:type="dxa"/>
            <w:tcBorders>
              <w:top w:val="single" w:color="000000" w:sz="2" w:space="0"/>
              <w:bottom w:val="single" w:color="000000" w:sz="2" w:space="0"/>
            </w:tcBorders>
          </w:tcPr>
          <w:p>
            <w:pPr>
              <w:spacing w:line="360" w:lineRule="auto"/>
              <w:jc w:val="both"/>
              <w:rPr>
                <w:rFonts w:cs="宋体" w:asciiTheme="majorEastAsia" w:hAnsiTheme="majorEastAsia" w:eastAsiaTheme="majorEastAsia"/>
                <w:sz w:val="30"/>
                <w:szCs w:val="30"/>
              </w:rPr>
            </w:pPr>
            <w:r>
              <w:rPr>
                <w:rFonts w:cs="宋体" w:asciiTheme="majorEastAsia" w:hAnsiTheme="majorEastAsia" w:eastAsiaTheme="majorEastAsia"/>
                <w:spacing w:val="4"/>
                <w:sz w:val="30"/>
                <w:szCs w:val="30"/>
              </w:rPr>
              <w:t>研</w:t>
            </w:r>
            <w:r>
              <w:rPr>
                <w:rFonts w:cs="宋体" w:asciiTheme="majorEastAsia" w:hAnsiTheme="majorEastAsia" w:eastAsiaTheme="majorEastAsia"/>
                <w:spacing w:val="3"/>
                <w:sz w:val="30"/>
                <w:szCs w:val="30"/>
              </w:rPr>
              <w:t>究周期</w:t>
            </w:r>
          </w:p>
        </w:tc>
        <w:tc>
          <w:tcPr>
            <w:tcW w:w="3071" w:type="dxa"/>
            <w:tcBorders>
              <w:top w:val="single" w:color="000000" w:sz="2" w:space="0"/>
              <w:bottom w:val="single" w:color="000000" w:sz="2" w:space="0"/>
            </w:tcBorders>
          </w:tcPr>
          <w:p>
            <w:pPr>
              <w:spacing w:line="360" w:lineRule="auto"/>
              <w:ind w:left="420" w:leftChars="200"/>
              <w:jc w:val="both"/>
              <w:rPr>
                <w:rFonts w:asciiTheme="majorEastAsia" w:hAnsiTheme="majorEastAsia" w:eastAsiaTheme="majorEastAsia"/>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5" w:hRule="atLeast"/>
        </w:trPr>
        <w:tc>
          <w:tcPr>
            <w:tcW w:w="8289" w:type="dxa"/>
            <w:gridSpan w:val="4"/>
            <w:tcBorders>
              <w:top w:val="single" w:color="000000" w:sz="2" w:space="0"/>
              <w:bottom w:val="single" w:color="000000" w:sz="2" w:space="0"/>
            </w:tcBorders>
          </w:tcPr>
          <w:p>
            <w:pPr>
              <w:spacing w:line="360" w:lineRule="auto"/>
              <w:jc w:val="center"/>
              <w:rPr>
                <w:rFonts w:asciiTheme="majorEastAsia" w:hAnsiTheme="majorEastAsia" w:eastAsiaTheme="majorEastAsia"/>
                <w:sz w:val="30"/>
                <w:szCs w:val="30"/>
              </w:rPr>
            </w:pPr>
            <w:r>
              <w:rPr>
                <w:rFonts w:cs="宋体" w:asciiTheme="majorEastAsia" w:hAnsiTheme="majorEastAsia" w:eastAsiaTheme="majorEastAsia"/>
                <w:spacing w:val="3"/>
                <w:sz w:val="30"/>
                <w:szCs w:val="30"/>
              </w:rPr>
              <w:t>项目简介</w:t>
            </w:r>
          </w:p>
          <w:p>
            <w:pPr>
              <w:spacing w:line="360" w:lineRule="auto"/>
              <w:jc w:val="both"/>
              <w:rPr>
                <w:rFonts w:cs="宋体" w:asciiTheme="majorEastAsia" w:hAnsiTheme="majorEastAsia" w:eastAsiaTheme="majorEastAsia"/>
                <w:sz w:val="30"/>
                <w:szCs w:val="30"/>
              </w:rPr>
            </w:pPr>
            <w:r>
              <w:rPr>
                <w:rFonts w:cs="宋体" w:asciiTheme="majorEastAsia" w:hAnsiTheme="majorEastAsia" w:eastAsiaTheme="majorEastAsia"/>
                <w:spacing w:val="-1"/>
                <w:sz w:val="24"/>
                <w:szCs w:val="24"/>
              </w:rPr>
              <w:t>主要填写：立项依据、研究方法及</w:t>
            </w:r>
            <w:r>
              <w:rPr>
                <w:rFonts w:cs="宋体" w:asciiTheme="majorEastAsia" w:hAnsiTheme="majorEastAsia" w:eastAsiaTheme="majorEastAsia"/>
                <w:sz w:val="24"/>
                <w:szCs w:val="24"/>
              </w:rPr>
              <w:t>进程、项目成果形式、项目应用价值等。</w:t>
            </w:r>
          </w:p>
        </w:tc>
      </w:tr>
    </w:tbl>
    <w:p>
      <w:pPr>
        <w:spacing w:line="360" w:lineRule="auto"/>
        <w:jc w:val="both"/>
        <w:rPr>
          <w:rFonts w:asciiTheme="majorEastAsia" w:hAnsiTheme="majorEastAsia" w:eastAsiaTheme="majorEastAsia"/>
          <w:sz w:val="30"/>
          <w:szCs w:val="30"/>
        </w:rPr>
        <w:sectPr>
          <w:pgSz w:w="11900" w:h="16820"/>
          <w:pgMar w:top="1429" w:right="1785" w:bottom="400" w:left="1665" w:header="0" w:footer="0" w:gutter="0"/>
          <w:cols w:space="720" w:num="1"/>
        </w:sectPr>
      </w:pPr>
    </w:p>
    <w:tbl>
      <w:tblPr>
        <w:tblStyle w:val="6"/>
        <w:tblW w:w="82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2"/>
        <w:gridCol w:w="6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8" w:hRule="atLeast"/>
        </w:trPr>
        <w:tc>
          <w:tcPr>
            <w:tcW w:w="1672" w:type="dxa"/>
            <w:tcBorders>
              <w:top w:val="single" w:color="000000" w:sz="2" w:space="0"/>
              <w:bottom w:val="single" w:color="auto" w:sz="4" w:space="0"/>
            </w:tcBorders>
            <w:textDirection w:val="tbRlV"/>
          </w:tcPr>
          <w:p>
            <w:pPr>
              <w:spacing w:line="360" w:lineRule="auto"/>
              <w:ind w:left="111" w:leftChars="53"/>
              <w:jc w:val="both"/>
              <w:rPr>
                <w:rFonts w:asciiTheme="majorEastAsia" w:hAnsiTheme="majorEastAsia" w:eastAsiaTheme="majorEastAsia"/>
                <w:sz w:val="30"/>
                <w:szCs w:val="30"/>
              </w:rPr>
            </w:pPr>
          </w:p>
          <w:p>
            <w:pPr>
              <w:spacing w:line="360" w:lineRule="auto"/>
              <w:ind w:left="420" w:leftChars="200"/>
              <w:jc w:val="both"/>
              <w:rPr>
                <w:rFonts w:cs="宋体" w:asciiTheme="majorEastAsia" w:hAnsiTheme="majorEastAsia" w:eastAsiaTheme="majorEastAsia"/>
                <w:sz w:val="30"/>
                <w:szCs w:val="30"/>
              </w:rPr>
            </w:pPr>
            <w:r>
              <w:rPr>
                <w:rFonts w:cs="宋体" w:asciiTheme="majorEastAsia" w:hAnsiTheme="majorEastAsia" w:eastAsiaTheme="majorEastAsia"/>
                <w:spacing w:val="439"/>
                <w:sz w:val="30"/>
                <w:szCs w:val="30"/>
              </w:rPr>
              <w:t>预</w:t>
            </w:r>
            <w:r>
              <w:rPr>
                <w:rFonts w:cs="宋体" w:asciiTheme="majorEastAsia" w:hAnsiTheme="majorEastAsia" w:eastAsiaTheme="majorEastAsia"/>
                <w:spacing w:val="437"/>
                <w:sz w:val="30"/>
                <w:szCs w:val="30"/>
              </w:rPr>
              <w:t>算情况</w:t>
            </w:r>
          </w:p>
        </w:tc>
        <w:tc>
          <w:tcPr>
            <w:tcW w:w="6607" w:type="dxa"/>
            <w:tcBorders>
              <w:top w:val="single" w:color="000000" w:sz="2" w:space="0"/>
              <w:bottom w:val="single" w:color="auto" w:sz="4" w:space="0"/>
            </w:tcBorders>
          </w:tcPr>
          <w:p>
            <w:pPr>
              <w:spacing w:line="360" w:lineRule="auto"/>
              <w:ind w:left="420" w:leftChars="200"/>
              <w:jc w:val="both"/>
              <w:rPr>
                <w:rFonts w:asciiTheme="majorEastAsia" w:hAnsiTheme="majorEastAsia" w:eastAsiaTheme="majorEastAsia"/>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7" w:hRule="atLeast"/>
        </w:trPr>
        <w:tc>
          <w:tcPr>
            <w:tcW w:w="1672" w:type="dxa"/>
            <w:tcBorders>
              <w:top w:val="single" w:color="auto" w:sz="4" w:space="0"/>
              <w:left w:val="single" w:color="auto" w:sz="4" w:space="0"/>
              <w:bottom w:val="single" w:color="auto" w:sz="4" w:space="0"/>
            </w:tcBorders>
            <w:textDirection w:val="tbRlV"/>
          </w:tcPr>
          <w:p>
            <w:pPr>
              <w:spacing w:line="360" w:lineRule="auto"/>
              <w:ind w:left="420" w:leftChars="200"/>
              <w:jc w:val="both"/>
              <w:rPr>
                <w:rFonts w:asciiTheme="majorEastAsia" w:hAnsiTheme="majorEastAsia" w:eastAsiaTheme="majorEastAsia"/>
                <w:sz w:val="30"/>
                <w:szCs w:val="30"/>
              </w:rPr>
            </w:pPr>
          </w:p>
          <w:p>
            <w:pPr>
              <w:spacing w:line="360" w:lineRule="auto"/>
              <w:ind w:left="420" w:leftChars="200"/>
              <w:jc w:val="both"/>
              <w:rPr>
                <w:rFonts w:cs="宋体" w:asciiTheme="majorEastAsia" w:hAnsiTheme="majorEastAsia" w:eastAsiaTheme="majorEastAsia"/>
                <w:spacing w:val="439"/>
                <w:sz w:val="30"/>
                <w:szCs w:val="30"/>
              </w:rPr>
            </w:pPr>
            <w:r>
              <w:rPr>
                <w:rFonts w:hint="eastAsia" w:cs="宋体" w:asciiTheme="majorEastAsia" w:hAnsiTheme="majorEastAsia" w:eastAsiaTheme="majorEastAsia"/>
                <w:spacing w:val="439"/>
                <w:sz w:val="30"/>
                <w:szCs w:val="30"/>
                <w:lang w:val="en-US" w:eastAsia="zh-CN"/>
              </w:rPr>
              <w:t>学校意见</w:t>
            </w:r>
            <w:r>
              <w:rPr>
                <w:rFonts w:cs="宋体" w:asciiTheme="majorEastAsia" w:hAnsiTheme="majorEastAsia" w:eastAsiaTheme="majorEastAsia"/>
                <w:spacing w:val="15"/>
                <w:sz w:val="30"/>
                <w:szCs w:val="30"/>
              </w:rPr>
              <w:t>(章)</w:t>
            </w:r>
          </w:p>
          <w:p>
            <w:pPr>
              <w:spacing w:line="360" w:lineRule="auto"/>
              <w:ind w:left="420" w:leftChars="200"/>
              <w:jc w:val="both"/>
              <w:rPr>
                <w:rFonts w:asciiTheme="majorEastAsia" w:hAnsiTheme="majorEastAsia" w:eastAsiaTheme="majorEastAsia"/>
                <w:sz w:val="30"/>
                <w:szCs w:val="30"/>
              </w:rPr>
            </w:pPr>
          </w:p>
          <w:p>
            <w:pPr>
              <w:spacing w:line="360" w:lineRule="auto"/>
              <w:ind w:left="420" w:leftChars="200"/>
              <w:jc w:val="both"/>
              <w:rPr>
                <w:rFonts w:cs="宋体" w:asciiTheme="majorEastAsia" w:hAnsiTheme="majorEastAsia" w:eastAsiaTheme="majorEastAsia"/>
                <w:sz w:val="30"/>
                <w:szCs w:val="30"/>
              </w:rPr>
            </w:pPr>
          </w:p>
        </w:tc>
        <w:tc>
          <w:tcPr>
            <w:tcW w:w="6607" w:type="dxa"/>
            <w:tcBorders>
              <w:top w:val="single" w:color="auto" w:sz="4" w:space="0"/>
              <w:bottom w:val="single" w:color="auto" w:sz="4" w:space="0"/>
              <w:right w:val="single" w:color="auto" w:sz="4" w:space="0"/>
            </w:tcBorders>
          </w:tcPr>
          <w:p>
            <w:pPr>
              <w:spacing w:line="360" w:lineRule="auto"/>
              <w:jc w:val="both"/>
              <w:rPr>
                <w:rFonts w:cs="宋体" w:asciiTheme="majorEastAsia" w:hAnsiTheme="majorEastAsia" w:eastAsiaTheme="majorEastAsia"/>
                <w:sz w:val="30"/>
                <w:szCs w:val="30"/>
              </w:rPr>
            </w:pPr>
            <w:r>
              <w:rPr>
                <w:rFonts w:cs="宋体" w:asciiTheme="majorEastAsia" w:hAnsiTheme="majorEastAsia" w:eastAsiaTheme="majorEastAsia"/>
                <w:spacing w:val="-1"/>
                <w:sz w:val="24"/>
                <w:szCs w:val="24"/>
              </w:rPr>
              <w:t>主要填写：学校是否支持、有无学</w:t>
            </w:r>
            <w:r>
              <w:rPr>
                <w:rFonts w:cs="宋体" w:asciiTheme="majorEastAsia" w:hAnsiTheme="majorEastAsia" w:eastAsiaTheme="majorEastAsia"/>
                <w:sz w:val="24"/>
                <w:szCs w:val="24"/>
              </w:rPr>
              <w:t>术不端情况等。</w:t>
            </w:r>
            <w:bookmarkStart w:id="0" w:name="_GoBack"/>
            <w:bookmarkEnd w:id="0"/>
          </w:p>
        </w:tc>
      </w:tr>
    </w:tbl>
    <w:p>
      <w:pPr>
        <w:spacing w:line="360" w:lineRule="auto"/>
        <w:ind w:left="420" w:leftChars="200"/>
        <w:jc w:val="both"/>
        <w:rPr>
          <w:rFonts w:asciiTheme="majorEastAsia" w:hAnsiTheme="majorEastAsia" w:eastAsiaTheme="majorEastAsia"/>
          <w:sz w:val="30"/>
          <w:szCs w:val="30"/>
        </w:rPr>
      </w:pPr>
    </w:p>
    <w:p>
      <w:pPr>
        <w:spacing w:line="360" w:lineRule="auto"/>
        <w:ind w:left="420" w:leftChars="200"/>
        <w:jc w:val="both"/>
        <w:rPr>
          <w:rFonts w:asciiTheme="majorEastAsia" w:hAnsiTheme="majorEastAsia" w:eastAsiaTheme="majorEastAsia"/>
          <w:sz w:val="30"/>
          <w:szCs w:val="30"/>
        </w:rPr>
        <w:sectPr>
          <w:pgSz w:w="11900" w:h="16820"/>
          <w:pgMar w:top="1429" w:right="1785" w:bottom="400" w:left="1675" w:header="0" w:footer="0" w:gutter="0"/>
          <w:cols w:space="720" w:num="1"/>
        </w:sectPr>
      </w:pPr>
    </w:p>
    <w:tbl>
      <w:tblPr>
        <w:tblStyle w:val="6"/>
        <w:tblW w:w="82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2"/>
        <w:gridCol w:w="6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8" w:hRule="atLeast"/>
        </w:trPr>
        <w:tc>
          <w:tcPr>
            <w:tcW w:w="1672" w:type="dxa"/>
            <w:tcBorders>
              <w:top w:val="single" w:color="000000" w:sz="2" w:space="0"/>
              <w:bottom w:val="single" w:color="000000" w:sz="2" w:space="0"/>
            </w:tcBorders>
            <w:textDirection w:val="tbRlV"/>
          </w:tcPr>
          <w:p>
            <w:pPr>
              <w:spacing w:line="360" w:lineRule="auto"/>
              <w:ind w:left="111" w:leftChars="53"/>
              <w:jc w:val="both"/>
              <w:rPr>
                <w:rFonts w:asciiTheme="majorEastAsia" w:hAnsiTheme="majorEastAsia" w:eastAsiaTheme="majorEastAsia"/>
                <w:sz w:val="30"/>
                <w:szCs w:val="30"/>
              </w:rPr>
            </w:pPr>
          </w:p>
          <w:p>
            <w:pPr>
              <w:spacing w:line="360" w:lineRule="auto"/>
              <w:ind w:left="420" w:leftChars="200"/>
              <w:jc w:val="both"/>
              <w:rPr>
                <w:rFonts w:cs="宋体" w:asciiTheme="majorEastAsia" w:hAnsiTheme="majorEastAsia" w:eastAsiaTheme="majorEastAsia"/>
                <w:sz w:val="30"/>
                <w:szCs w:val="30"/>
              </w:rPr>
            </w:pPr>
            <w:r>
              <w:rPr>
                <w:rFonts w:hint="eastAsia" w:cs="宋体" w:asciiTheme="majorEastAsia" w:hAnsiTheme="majorEastAsia" w:eastAsiaTheme="majorEastAsia"/>
                <w:spacing w:val="439"/>
                <w:sz w:val="30"/>
                <w:szCs w:val="30"/>
                <w:lang w:val="en-US" w:eastAsia="zh-CN"/>
              </w:rPr>
              <w:t>省教育厅审核意见</w:t>
            </w:r>
          </w:p>
        </w:tc>
        <w:tc>
          <w:tcPr>
            <w:tcW w:w="6607" w:type="dxa"/>
            <w:tcBorders>
              <w:top w:val="single" w:color="000000" w:sz="2" w:space="0"/>
              <w:bottom w:val="single" w:color="000000" w:sz="2" w:space="0"/>
            </w:tcBorders>
          </w:tcPr>
          <w:p>
            <w:pPr>
              <w:spacing w:line="360" w:lineRule="auto"/>
              <w:ind w:left="420" w:leftChars="200"/>
              <w:jc w:val="both"/>
              <w:rPr>
                <w:rFonts w:asciiTheme="majorEastAsia" w:hAnsiTheme="majorEastAsia" w:eastAsiaTheme="majorEastAsia"/>
                <w:sz w:val="30"/>
                <w:szCs w:val="30"/>
              </w:rPr>
            </w:pPr>
          </w:p>
        </w:tc>
      </w:tr>
    </w:tbl>
    <w:p>
      <w:pPr>
        <w:rPr>
          <w:rFonts w:eastAsiaTheme="minorEastAsia"/>
        </w:rPr>
      </w:pPr>
      <w:r>
        <w:rPr>
          <w:rFonts w:eastAsiaTheme="minorEastAsia"/>
        </w:rPr>
        <w:br w:type="page"/>
      </w:r>
    </w:p>
    <w:p>
      <w:pPr>
        <w:spacing w:line="360" w:lineRule="auto"/>
        <w:ind w:left="420" w:leftChars="200"/>
        <w:jc w:val="center"/>
        <w:rPr>
          <w:rFonts w:cs="宋体" w:asciiTheme="majorEastAsia" w:hAnsiTheme="majorEastAsia" w:eastAsiaTheme="majorEastAsia"/>
          <w:b/>
          <w:sz w:val="36"/>
          <w:szCs w:val="36"/>
        </w:rPr>
      </w:pPr>
      <w:r>
        <w:rPr>
          <w:rFonts w:cs="宋体" w:asciiTheme="majorEastAsia" w:hAnsiTheme="majorEastAsia" w:eastAsiaTheme="majorEastAsia"/>
          <w:b/>
          <w:spacing w:val="-15"/>
          <w:sz w:val="36"/>
          <w:szCs w:val="36"/>
        </w:rPr>
        <w:t>学术承诺书</w:t>
      </w:r>
    </w:p>
    <w:p>
      <w:pPr>
        <w:spacing w:line="360" w:lineRule="auto"/>
        <w:ind w:firstLine="482" w:firstLineChars="200"/>
        <w:jc w:val="both"/>
        <w:rPr>
          <w:rFonts w:ascii="仿宋" w:hAnsi="仿宋" w:eastAsia="仿宋" w:cs="宋体"/>
          <w:sz w:val="24"/>
          <w:szCs w:val="24"/>
        </w:rPr>
      </w:pPr>
      <w:r>
        <w:rPr>
          <w:rFonts w:hint="eastAsia" w:ascii="仿宋" w:hAnsi="仿宋" w:eastAsia="仿宋" w:cs="宋体"/>
          <w:b/>
          <w:sz w:val="24"/>
          <w:szCs w:val="24"/>
        </w:rPr>
        <w:t>本人在此郑重承诺：</w:t>
      </w:r>
      <w:r>
        <w:rPr>
          <w:rFonts w:hint="eastAsia" w:ascii="仿宋" w:hAnsi="仿宋" w:eastAsia="仿宋" w:cs="宋体"/>
          <w:sz w:val="24"/>
          <w:szCs w:val="24"/>
        </w:rPr>
        <w:t>严格遵守中共中央办公厅、国务院办公厅《关于进一步加强科研诚信建设的若干意见》等规定，严格执行本项目申报要求，</w:t>
      </w:r>
      <w:r>
        <w:rPr>
          <w:rFonts w:hint="eastAsia" w:ascii="仿宋" w:hAnsi="仿宋" w:eastAsia="仿宋"/>
          <w:sz w:val="24"/>
          <w:szCs w:val="24"/>
        </w:rPr>
        <w:t>对本</w:t>
      </w:r>
      <w:r>
        <w:rPr>
          <w:rFonts w:hint="eastAsia" w:ascii="仿宋" w:hAnsi="仿宋" w:eastAsia="仿宋"/>
          <w:sz w:val="24"/>
          <w:szCs w:val="24"/>
          <w:lang w:eastAsia="zh-CN"/>
        </w:rPr>
        <w:t>申报书</w:t>
      </w:r>
      <w:r>
        <w:rPr>
          <w:rFonts w:hint="eastAsia" w:ascii="仿宋" w:hAnsi="仿宋" w:eastAsia="仿宋"/>
          <w:sz w:val="24"/>
          <w:szCs w:val="24"/>
        </w:rPr>
        <w:t>填写的</w:t>
      </w:r>
      <w:r>
        <w:rPr>
          <w:rFonts w:hint="eastAsia" w:ascii="仿宋" w:hAnsi="仿宋" w:eastAsia="仿宋" w:cs="宋体"/>
          <w:sz w:val="24"/>
          <w:szCs w:val="24"/>
        </w:rPr>
        <w:t>申报材料和相关内容的真实性负责，保证没有知识产权争议，不存在违背科研诚信要求的行为。</w:t>
      </w:r>
      <w:r>
        <w:rPr>
          <w:rFonts w:hint="eastAsia" w:ascii="仿宋" w:hAnsi="仿宋" w:eastAsia="仿宋"/>
          <w:sz w:val="24"/>
          <w:szCs w:val="24"/>
        </w:rPr>
        <w:t>如获准立项，我承诺以本</w:t>
      </w:r>
      <w:r>
        <w:rPr>
          <w:rFonts w:hint="eastAsia" w:ascii="仿宋" w:hAnsi="仿宋" w:eastAsia="仿宋"/>
          <w:sz w:val="24"/>
          <w:szCs w:val="24"/>
          <w:lang w:eastAsia="zh-CN"/>
        </w:rPr>
        <w:t>申报书</w:t>
      </w:r>
      <w:r>
        <w:rPr>
          <w:rFonts w:hint="eastAsia" w:ascii="仿宋" w:hAnsi="仿宋" w:eastAsia="仿宋"/>
          <w:sz w:val="24"/>
          <w:szCs w:val="24"/>
        </w:rPr>
        <w:t>为有法律约束力的立项协议，遵守辽宁省教育厅科研管理和学校科研管理的相关规定，按计划认真开展研究工作，取得预期研究成果。</w:t>
      </w:r>
    </w:p>
    <w:p>
      <w:pPr>
        <w:spacing w:line="360" w:lineRule="auto"/>
        <w:ind w:firstLine="480" w:firstLineChars="200"/>
        <w:jc w:val="both"/>
        <w:rPr>
          <w:rFonts w:ascii="仿宋" w:hAnsi="仿宋" w:eastAsia="仿宋" w:cs="宋体"/>
          <w:sz w:val="24"/>
          <w:szCs w:val="24"/>
        </w:rPr>
      </w:pPr>
      <w:r>
        <w:rPr>
          <w:rFonts w:hint="eastAsia" w:ascii="仿宋" w:hAnsi="仿宋" w:eastAsia="仿宋" w:cs="宋体"/>
          <w:sz w:val="24"/>
          <w:szCs w:val="24"/>
        </w:rPr>
        <w:t>在科研项目申请、评审和执行全过程中，恪守职业规范和科学道德，遵守评审规则和工作纪律，杜绝以下行为：</w:t>
      </w:r>
    </w:p>
    <w:p>
      <w:pPr>
        <w:spacing w:line="360" w:lineRule="auto"/>
        <w:jc w:val="both"/>
        <w:rPr>
          <w:rFonts w:ascii="仿宋" w:hAnsi="仿宋" w:eastAsia="仿宋"/>
          <w:sz w:val="24"/>
          <w:szCs w:val="24"/>
        </w:rPr>
      </w:pPr>
      <w:r>
        <w:rPr>
          <w:rFonts w:hint="eastAsia" w:ascii="仿宋" w:hAnsi="仿宋" w:eastAsia="仿宋" w:cs="宋体"/>
          <w:sz w:val="24"/>
          <w:szCs w:val="24"/>
        </w:rPr>
        <w:t xml:space="preserve">    （一）抄袭、剽窃他人科研成果或者伪造、篡改研究数据、研究结论；</w:t>
      </w:r>
    </w:p>
    <w:p>
      <w:pPr>
        <w:spacing w:line="360" w:lineRule="auto"/>
        <w:jc w:val="both"/>
        <w:rPr>
          <w:rFonts w:ascii="仿宋" w:hAnsi="仿宋" w:eastAsia="仿宋"/>
          <w:sz w:val="24"/>
          <w:szCs w:val="24"/>
        </w:rPr>
      </w:pPr>
      <w:r>
        <w:rPr>
          <w:rFonts w:hint="eastAsia" w:ascii="仿宋" w:hAnsi="仿宋" w:eastAsia="仿宋" w:cs="宋体"/>
          <w:sz w:val="24"/>
          <w:szCs w:val="24"/>
        </w:rPr>
        <w:t xml:space="preserve">    （二）购买、代写、代投论文，虚构同行评议专家及评议意见；</w:t>
      </w:r>
    </w:p>
    <w:p>
      <w:pPr>
        <w:spacing w:line="360" w:lineRule="auto"/>
        <w:jc w:val="both"/>
        <w:rPr>
          <w:rFonts w:ascii="仿宋" w:hAnsi="仿宋" w:eastAsia="仿宋"/>
          <w:sz w:val="24"/>
          <w:szCs w:val="24"/>
        </w:rPr>
      </w:pPr>
      <w:r>
        <w:rPr>
          <w:rFonts w:hint="eastAsia" w:ascii="仿宋" w:hAnsi="仿宋" w:eastAsia="仿宋" w:cs="宋体"/>
          <w:sz w:val="24"/>
          <w:szCs w:val="24"/>
        </w:rPr>
        <w:t xml:space="preserve">    （三）违反论文署名规范，擅自标注或虚假标注获得科技计划等资助；</w:t>
      </w:r>
    </w:p>
    <w:p>
      <w:pPr>
        <w:spacing w:line="360" w:lineRule="auto"/>
        <w:jc w:val="both"/>
        <w:rPr>
          <w:rFonts w:ascii="仿宋" w:hAnsi="仿宋" w:eastAsia="仿宋"/>
          <w:sz w:val="24"/>
          <w:szCs w:val="24"/>
        </w:rPr>
      </w:pPr>
      <w:r>
        <w:rPr>
          <w:rFonts w:hint="eastAsia" w:ascii="仿宋" w:hAnsi="仿宋" w:eastAsia="仿宋" w:cs="宋体"/>
          <w:sz w:val="24"/>
          <w:szCs w:val="24"/>
        </w:rPr>
        <w:t xml:space="preserve">    （四）购买、代写</w:t>
      </w:r>
      <w:r>
        <w:rPr>
          <w:rFonts w:hint="eastAsia" w:ascii="仿宋" w:hAnsi="仿宋" w:eastAsia="仿宋" w:cs="宋体"/>
          <w:sz w:val="24"/>
          <w:szCs w:val="24"/>
          <w:lang w:eastAsia="zh-CN"/>
        </w:rPr>
        <w:t>申报书</w:t>
      </w:r>
      <w:r>
        <w:rPr>
          <w:rFonts w:hint="eastAsia" w:ascii="仿宋" w:hAnsi="仿宋" w:eastAsia="仿宋" w:cs="宋体"/>
          <w:sz w:val="24"/>
          <w:szCs w:val="24"/>
        </w:rPr>
        <w:t>；弄虚作假，骗取科技计划项目、科研经费以及奖励、荣誉等；</w:t>
      </w:r>
    </w:p>
    <w:p>
      <w:pPr>
        <w:spacing w:line="360" w:lineRule="auto"/>
        <w:jc w:val="both"/>
        <w:rPr>
          <w:rFonts w:ascii="仿宋" w:hAnsi="仿宋" w:eastAsia="仿宋"/>
          <w:sz w:val="24"/>
          <w:szCs w:val="24"/>
        </w:rPr>
      </w:pPr>
      <w:r>
        <w:rPr>
          <w:rFonts w:hint="eastAsia" w:ascii="仿宋" w:hAnsi="仿宋" w:eastAsia="仿宋" w:cs="宋体"/>
          <w:sz w:val="24"/>
          <w:szCs w:val="24"/>
        </w:rPr>
        <w:t xml:space="preserve">    （五）在项目</w:t>
      </w:r>
      <w:r>
        <w:rPr>
          <w:rFonts w:hint="eastAsia" w:ascii="仿宋" w:hAnsi="仿宋" w:eastAsia="仿宋" w:cs="宋体"/>
          <w:sz w:val="24"/>
          <w:szCs w:val="24"/>
          <w:lang w:eastAsia="zh-CN"/>
        </w:rPr>
        <w:t>申报书</w:t>
      </w:r>
      <w:r>
        <w:rPr>
          <w:rFonts w:hint="eastAsia" w:ascii="仿宋" w:hAnsi="仿宋" w:eastAsia="仿宋" w:cs="宋体"/>
          <w:sz w:val="24"/>
          <w:szCs w:val="24"/>
        </w:rPr>
        <w:t>中以高指标通过评审，在实际执行中故意篡改降低相应指标；</w:t>
      </w:r>
    </w:p>
    <w:p>
      <w:pPr>
        <w:spacing w:line="360" w:lineRule="auto"/>
        <w:jc w:val="both"/>
        <w:rPr>
          <w:rFonts w:ascii="仿宋" w:hAnsi="仿宋" w:eastAsia="仿宋"/>
          <w:sz w:val="24"/>
          <w:szCs w:val="24"/>
        </w:rPr>
      </w:pPr>
      <w:r>
        <w:rPr>
          <w:rFonts w:hint="eastAsia" w:ascii="仿宋" w:hAnsi="仿宋" w:eastAsia="仿宋" w:cs="宋体"/>
          <w:sz w:val="24"/>
          <w:szCs w:val="24"/>
        </w:rPr>
        <w:t xml:space="preserve">    （六）以任何形式探听尚未公布的评审专家名单及其他评审过程中的保密信息；</w:t>
      </w:r>
    </w:p>
    <w:p>
      <w:pPr>
        <w:spacing w:line="360" w:lineRule="auto"/>
        <w:jc w:val="both"/>
        <w:rPr>
          <w:rFonts w:ascii="仿宋" w:hAnsi="仿宋" w:eastAsia="仿宋" w:cs="宋体"/>
          <w:sz w:val="24"/>
          <w:szCs w:val="24"/>
        </w:rPr>
      </w:pPr>
      <w:r>
        <w:rPr>
          <w:rFonts w:hint="eastAsia" w:ascii="仿宋" w:hAnsi="仿宋" w:eastAsia="仿宋" w:cs="宋体"/>
          <w:sz w:val="24"/>
          <w:szCs w:val="24"/>
        </w:rPr>
        <w:t xml:space="preserve">    （七）本人或委托他人通过各种方式及各种途径联系有关专家进行请托、游说，干扰评审或可能影响评审公正性的活动；</w:t>
      </w:r>
    </w:p>
    <w:p>
      <w:pPr>
        <w:spacing w:line="360" w:lineRule="auto"/>
        <w:jc w:val="both"/>
        <w:rPr>
          <w:rFonts w:ascii="仿宋" w:hAnsi="仿宋" w:eastAsia="仿宋"/>
          <w:sz w:val="24"/>
          <w:szCs w:val="24"/>
        </w:rPr>
      </w:pPr>
      <w:r>
        <w:rPr>
          <w:rFonts w:hint="eastAsia" w:ascii="仿宋" w:hAnsi="仿宋" w:eastAsia="仿宋" w:cs="宋体"/>
          <w:sz w:val="24"/>
          <w:szCs w:val="24"/>
        </w:rPr>
        <w:t xml:space="preserve">    （八）向评审工作人员、评审专家等提供任何可能影响评审公正性的活动；</w:t>
      </w:r>
    </w:p>
    <w:p>
      <w:pPr>
        <w:spacing w:line="360" w:lineRule="auto"/>
        <w:jc w:val="both"/>
        <w:rPr>
          <w:rFonts w:ascii="仿宋" w:hAnsi="仿宋" w:eastAsia="仿宋"/>
          <w:sz w:val="24"/>
          <w:szCs w:val="24"/>
        </w:rPr>
      </w:pPr>
      <w:r>
        <w:rPr>
          <w:rFonts w:hint="eastAsia" w:ascii="仿宋" w:hAnsi="仿宋" w:eastAsia="仿宋" w:cs="宋体"/>
          <w:sz w:val="24"/>
          <w:szCs w:val="24"/>
        </w:rPr>
        <w:t xml:space="preserve">    （九）其他违反财经纪律和相关管理规定的行为。</w:t>
      </w:r>
    </w:p>
    <w:p>
      <w:pPr>
        <w:spacing w:line="360" w:lineRule="auto"/>
        <w:ind w:firstLine="480" w:firstLineChars="200"/>
        <w:jc w:val="both"/>
        <w:rPr>
          <w:rFonts w:ascii="仿宋" w:hAnsi="仿宋" w:eastAsia="仿宋"/>
          <w:sz w:val="24"/>
          <w:szCs w:val="24"/>
        </w:rPr>
      </w:pPr>
      <w:r>
        <w:rPr>
          <w:rFonts w:hint="eastAsia" w:ascii="仿宋" w:hAnsi="仿宋" w:eastAsia="仿宋" w:cs="宋体"/>
          <w:sz w:val="24"/>
          <w:szCs w:val="24"/>
        </w:rPr>
        <w:t>如违背上述承诺，本人愿接受各项处理决定，包括但不限于撤销科研资助项目，追回项目资助经费，向社会通报违规情况，取消一定期限各类项目申请资格，记入科研诚信严重失信行为数据库以及接受相应的党纪政纪处理等。</w:t>
      </w:r>
    </w:p>
    <w:p>
      <w:pPr>
        <w:spacing w:line="360" w:lineRule="auto"/>
        <w:jc w:val="both"/>
        <w:rPr>
          <w:rFonts w:hint="eastAsia" w:ascii="仿宋" w:hAnsi="仿宋" w:eastAsia="仿宋" w:cs="宋体"/>
          <w:sz w:val="24"/>
          <w:szCs w:val="24"/>
        </w:rPr>
      </w:pPr>
    </w:p>
    <w:p>
      <w:pPr>
        <w:spacing w:line="360" w:lineRule="auto"/>
        <w:ind w:firstLine="5520" w:firstLineChars="2300"/>
        <w:jc w:val="both"/>
        <w:rPr>
          <w:rFonts w:hint="eastAsia" w:ascii="仿宋" w:hAnsi="仿宋" w:eastAsia="仿宋" w:cs="宋体"/>
          <w:sz w:val="24"/>
          <w:szCs w:val="24"/>
          <w:lang w:eastAsia="zh-CN"/>
        </w:rPr>
      </w:pPr>
      <w:r>
        <w:rPr>
          <w:rFonts w:hint="eastAsia" w:ascii="仿宋" w:hAnsi="仿宋" w:eastAsia="仿宋" w:cs="宋体"/>
          <w:sz w:val="24"/>
          <w:szCs w:val="24"/>
        </w:rPr>
        <w:t>申请人签字</w:t>
      </w:r>
      <w:r>
        <w:rPr>
          <w:rFonts w:hint="eastAsia" w:ascii="仿宋" w:hAnsi="仿宋" w:eastAsia="仿宋" w:cs="宋体"/>
          <w:sz w:val="24"/>
          <w:szCs w:val="24"/>
          <w:lang w:eastAsia="zh-CN"/>
        </w:rPr>
        <w:t>：</w:t>
      </w:r>
    </w:p>
    <w:p>
      <w:pPr>
        <w:spacing w:line="360" w:lineRule="auto"/>
        <w:ind w:firstLine="5520" w:firstLineChars="2300"/>
        <w:jc w:val="both"/>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日期：</w:t>
      </w:r>
    </w:p>
    <w:p>
      <w:pPr>
        <w:jc w:val="both"/>
      </w:pPr>
    </w:p>
    <w:p>
      <w:pPr>
        <w:jc w:val="both"/>
      </w:pPr>
    </w:p>
    <w:p>
      <w:pPr>
        <w:jc w:val="both"/>
        <w:rPr>
          <w:rFonts w:hint="eastAsia" w:eastAsiaTheme="minorEastAsia"/>
        </w:rPr>
      </w:pPr>
    </w:p>
    <w:p>
      <w:pPr>
        <w:spacing w:line="360" w:lineRule="auto"/>
        <w:jc w:val="both"/>
        <w:rPr>
          <w:rFonts w:eastAsiaTheme="minorEastAsia"/>
        </w:rPr>
      </w:pPr>
    </w:p>
    <w:sectPr>
      <w:pgSz w:w="11900" w:h="16820"/>
      <w:pgMar w:top="1429" w:right="1785" w:bottom="40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c0ZjA1MzQ0ODk1Zjk3ZmVkZGJjMTY4ZWRkNGQzOTcifQ=="/>
  </w:docVars>
  <w:rsids>
    <w:rsidRoot w:val="00C7639C"/>
    <w:rsid w:val="00071E96"/>
    <w:rsid w:val="006176EA"/>
    <w:rsid w:val="006E426F"/>
    <w:rsid w:val="00963B37"/>
    <w:rsid w:val="00C7639C"/>
    <w:rsid w:val="00D37A96"/>
    <w:rsid w:val="00E44C40"/>
    <w:rsid w:val="02FB14C1"/>
    <w:rsid w:val="42A44375"/>
    <w:rsid w:val="6046230C"/>
    <w:rsid w:val="7CA71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customStyle="1" w:styleId="6">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character" w:customStyle="1" w:styleId="7">
    <w:name w:val="页眉 Char"/>
    <w:basedOn w:val="5"/>
    <w:link w:val="3"/>
    <w:semiHidden/>
    <w:qFormat/>
    <w:uiPriority w:val="99"/>
    <w:rPr>
      <w:rFonts w:ascii="Arial" w:hAnsi="Arial" w:eastAsia="Arial" w:cs="Arial"/>
      <w:snapToGrid w:val="0"/>
      <w:color w:val="000000"/>
      <w:kern w:val="0"/>
      <w:sz w:val="18"/>
      <w:szCs w:val="18"/>
    </w:rPr>
  </w:style>
  <w:style w:type="character" w:customStyle="1" w:styleId="8">
    <w:name w:val="页脚 Char"/>
    <w:basedOn w:val="5"/>
    <w:link w:val="2"/>
    <w:semiHidden/>
    <w:qFormat/>
    <w:uiPriority w:val="99"/>
    <w:rPr>
      <w:rFonts w:ascii="Arial" w:hAnsi="Arial" w:eastAsia="Arial" w:cs="Arial"/>
      <w:snapToGrid w:val="0"/>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777</Words>
  <Characters>777</Characters>
  <Lines>1</Lines>
  <Paragraphs>1</Paragraphs>
  <TotalTime>0</TotalTime>
  <ScaleCrop>false</ScaleCrop>
  <LinksUpToDate>false</LinksUpToDate>
  <CharactersWithSpaces>813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2022-08-04T01:58:00Z</dcterms:created>
  <dc:creator>Windows</dc:creator>
  <cp:lastModifiedBy>雯</cp:lastModifiedBy>
  <dcterms:modified xsi:type="dcterms:W3CDTF">2022-08-09T00:02:33Z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67B6D0B10415447797E0340E414BC6C0</vt:lpwstr>
  </property>
</Properties>
</file>